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89" w:type="dxa"/>
        <w:tblInd w:w="378" w:type="dxa"/>
        <w:tblLayout w:type="fixed"/>
        <w:tblLook w:val="04A0"/>
      </w:tblPr>
      <w:tblGrid>
        <w:gridCol w:w="1857"/>
        <w:gridCol w:w="2551"/>
        <w:gridCol w:w="2552"/>
        <w:gridCol w:w="2121"/>
        <w:gridCol w:w="744"/>
        <w:gridCol w:w="1042"/>
        <w:gridCol w:w="893"/>
        <w:gridCol w:w="870"/>
        <w:gridCol w:w="1959"/>
      </w:tblGrid>
      <w:tr w:rsidR="00AC3CEF" w:rsidTr="00FF5E6B">
        <w:trPr>
          <w:trHeight w:val="1772"/>
        </w:trPr>
        <w:tc>
          <w:tcPr>
            <w:tcW w:w="1857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Name Of The Author</w:t>
            </w:r>
          </w:p>
        </w:tc>
        <w:tc>
          <w:tcPr>
            <w:tcW w:w="2551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Conference</w:t>
            </w:r>
          </w:p>
        </w:tc>
        <w:tc>
          <w:tcPr>
            <w:tcW w:w="2552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121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ISSN/ISBN NO.</w:t>
            </w:r>
          </w:p>
        </w:tc>
        <w:tc>
          <w:tcPr>
            <w:tcW w:w="744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Vol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No</w:t>
            </w: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2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Issue No.</w:t>
            </w:r>
          </w:p>
        </w:tc>
        <w:tc>
          <w:tcPr>
            <w:tcW w:w="893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870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959" w:type="dxa"/>
          </w:tcPr>
          <w:p w:rsidR="00AC3CEF" w:rsidRPr="00AE7B7E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B7E">
              <w:rPr>
                <w:rFonts w:ascii="Times New Roman" w:hAnsi="Times New Roman" w:cs="Times New Roman"/>
                <w:b/>
                <w:sz w:val="24"/>
                <w:szCs w:val="24"/>
              </w:rPr>
              <w:t>Web link of the paper</w:t>
            </w:r>
          </w:p>
        </w:tc>
      </w:tr>
      <w:tr w:rsidR="00AC3CEF" w:rsidTr="00FF5E6B">
        <w:trPr>
          <w:trHeight w:val="2524"/>
        </w:trPr>
        <w:tc>
          <w:tcPr>
            <w:tcW w:w="1857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Mr.Sharmajikumar</w:t>
            </w:r>
            <w:proofErr w:type="spellEnd"/>
          </w:p>
        </w:tc>
        <w:tc>
          <w:tcPr>
            <w:tcW w:w="2551" w:type="dxa"/>
          </w:tcPr>
          <w:p w:rsidR="00AC3CEF" w:rsidRPr="00146C01" w:rsidRDefault="00AC3CEF" w:rsidP="0037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High performance Sustainable Materials and Structures Springer nature</w:t>
            </w:r>
          </w:p>
        </w:tc>
        <w:tc>
          <w:tcPr>
            <w:tcW w:w="2552" w:type="dxa"/>
          </w:tcPr>
          <w:p w:rsidR="00AC3CEF" w:rsidRPr="00146C01" w:rsidRDefault="00AC3CEF" w:rsidP="0037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Effect of TiB2 on Dry Sliding</w:t>
            </w:r>
          </w:p>
          <w:p w:rsidR="00AC3CEF" w:rsidRPr="00146C01" w:rsidRDefault="00AC3CEF" w:rsidP="0037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 xml:space="preserve">Wear </w:t>
            </w:r>
            <w:proofErr w:type="spellStart"/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Pr="00146C0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Aluminium</w:t>
            </w:r>
            <w:proofErr w:type="spellEnd"/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-Based Metal Matrix</w:t>
            </w:r>
          </w:p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Composites Fabricated via Powder Metallurgy</w:t>
            </w:r>
          </w:p>
        </w:tc>
        <w:tc>
          <w:tcPr>
            <w:tcW w:w="2121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978-3-031-72526-5</w:t>
            </w:r>
          </w:p>
        </w:tc>
        <w:tc>
          <w:tcPr>
            <w:tcW w:w="744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145-156</w:t>
            </w:r>
          </w:p>
        </w:tc>
        <w:tc>
          <w:tcPr>
            <w:tcW w:w="870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59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https://link.springer.com/chapter/10.1007/978-3-031-72527-2_12</w:t>
            </w:r>
          </w:p>
        </w:tc>
      </w:tr>
      <w:tr w:rsidR="00AC3CEF" w:rsidTr="00FF5E6B">
        <w:trPr>
          <w:trHeight w:val="1909"/>
        </w:trPr>
        <w:tc>
          <w:tcPr>
            <w:tcW w:w="1857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Mr.Sharmajikumar</w:t>
            </w:r>
            <w:proofErr w:type="spellEnd"/>
          </w:p>
        </w:tc>
        <w:tc>
          <w:tcPr>
            <w:tcW w:w="2551" w:type="dxa"/>
          </w:tcPr>
          <w:p w:rsidR="00AC3CEF" w:rsidRPr="00146C01" w:rsidRDefault="00AC3CEF" w:rsidP="0037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4th International Conference on Robotics,</w:t>
            </w:r>
          </w:p>
          <w:p w:rsidR="00AC3CEF" w:rsidRPr="00146C01" w:rsidRDefault="00AC3CEF" w:rsidP="0037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Intelligent Automation and Control Technologies</w:t>
            </w:r>
          </w:p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(RIACT2023) -AIP Conf. Proc.</w:t>
            </w:r>
          </w:p>
        </w:tc>
        <w:tc>
          <w:tcPr>
            <w:tcW w:w="2552" w:type="dxa"/>
          </w:tcPr>
          <w:p w:rsidR="00AC3CEF" w:rsidRPr="00146C01" w:rsidRDefault="00AC3CEF" w:rsidP="00377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A Review on Development of Powertrain for E-Scooter using Continuous Variable Transmission</w:t>
            </w:r>
          </w:p>
        </w:tc>
        <w:tc>
          <w:tcPr>
            <w:tcW w:w="2121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1551-7616</w:t>
            </w:r>
          </w:p>
        </w:tc>
        <w:tc>
          <w:tcPr>
            <w:tcW w:w="744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3216</w:t>
            </w:r>
          </w:p>
        </w:tc>
        <w:tc>
          <w:tcPr>
            <w:tcW w:w="1042" w:type="dxa"/>
          </w:tcPr>
          <w:p w:rsidR="00AC3CEF" w:rsidRPr="00146C01" w:rsidRDefault="00AC3CEF" w:rsidP="003770B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870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59" w:type="dxa"/>
          </w:tcPr>
          <w:p w:rsidR="00AC3CEF" w:rsidRPr="00146C01" w:rsidRDefault="00AC3CEF" w:rsidP="003770B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6C01">
              <w:rPr>
                <w:rFonts w:ascii="Times New Roman" w:hAnsi="Times New Roman" w:cs="Times New Roman"/>
                <w:sz w:val="20"/>
                <w:szCs w:val="20"/>
              </w:rPr>
              <w:t>https://pubs.aip.org/aip/acp/article-abstract/3216/1/040008/3305245/A-review-on-development-of-powertrain-for-e?redirectedFrom=PDF</w:t>
            </w:r>
          </w:p>
        </w:tc>
      </w:tr>
    </w:tbl>
    <w:p w:rsidR="00AB44CF" w:rsidRDefault="00AB44CF">
      <w:bookmarkStart w:id="0" w:name="_GoBack"/>
      <w:bookmarkEnd w:id="0"/>
    </w:p>
    <w:p w:rsidR="00FF5E6B" w:rsidRDefault="00FF5E6B"/>
    <w:sectPr w:rsidR="00FF5E6B" w:rsidSect="00FF5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34C8"/>
    <w:rsid w:val="005D7D2E"/>
    <w:rsid w:val="009634C8"/>
    <w:rsid w:val="00AB44CF"/>
    <w:rsid w:val="00AC3CEF"/>
    <w:rsid w:val="00FF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E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CEF"/>
    <w:pPr>
      <w:ind w:left="720"/>
      <w:contextualSpacing/>
    </w:pPr>
  </w:style>
  <w:style w:type="table" w:styleId="TableGrid">
    <w:name w:val="Table Grid"/>
    <w:basedOn w:val="TableNormal"/>
    <w:uiPriority w:val="59"/>
    <w:rsid w:val="00AC3CE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Hnvy</dc:creator>
  <cp:keywords/>
  <dc:description/>
  <cp:lastModifiedBy>918608646178</cp:lastModifiedBy>
  <cp:revision>4</cp:revision>
  <dcterms:created xsi:type="dcterms:W3CDTF">2025-04-10T08:15:00Z</dcterms:created>
  <dcterms:modified xsi:type="dcterms:W3CDTF">2025-04-26T09:09:00Z</dcterms:modified>
</cp:coreProperties>
</file>